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4B5F68BC" w:rsidR="002E5A0E" w:rsidRPr="002E5A0E" w:rsidRDefault="00C345FD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 w:rsidRPr="00E03243">
              <w:rPr>
                <w:bCs/>
                <w:i/>
                <w:iCs/>
                <w:lang w:val="sv-SE"/>
              </w:rPr>
              <w:t>Your translated text</w:t>
            </w:r>
            <w:r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37F6F80C" w:rsidR="00F72289" w:rsidRPr="00CA716C" w:rsidRDefault="00E037D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The SPICT helps us look for people who have life shortening health conditions and are less well. These people need more help and care now, and a plan for care in the future.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101A8AE" w:rsidR="00F72289" w:rsidRPr="00CA716C" w:rsidRDefault="00E037D1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signs of poor health or health problems that are getting worse?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1CBBE0E6" w:rsidR="00F72289" w:rsidRPr="001D70C5" w:rsidRDefault="00403068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1D70C5">
              <w:rPr>
                <w:color w:val="1F4E79" w:themeColor="accent1" w:themeShade="80"/>
                <w:lang w:val="sv-SE"/>
              </w:rPr>
              <w:t>U</w:t>
            </w:r>
            <w:r w:rsidR="00D334FB" w:rsidRPr="00D334FB">
              <w:rPr>
                <w:color w:val="1F4E79" w:themeColor="accent1" w:themeShade="80"/>
                <w:lang w:val="sv-SE"/>
              </w:rPr>
              <w:t>rgent or emergency hospital admission(s) or visits.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4E58AAA6" w:rsidR="00F72289" w:rsidRPr="002E5A0E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Less able to manage usual activities; not as well as they used to be.</w:t>
            </w:r>
            <w:r w:rsidR="00D334FB">
              <w:rPr>
                <w:color w:val="1F4E79" w:themeColor="accent1" w:themeShade="80"/>
              </w:rPr>
              <w:br/>
            </w:r>
            <w:r w:rsidR="00305D61" w:rsidRPr="002E5A0E">
              <w:rPr>
                <w:color w:val="1F4E79" w:themeColor="accent1" w:themeShade="80"/>
              </w:rPr>
              <w:t>(</w:t>
            </w:r>
            <w:r w:rsidR="00C033CC">
              <w:rPr>
                <w:color w:val="1F4E79" w:themeColor="accent1" w:themeShade="80"/>
              </w:rPr>
              <w:t>P</w:t>
            </w:r>
            <w:r w:rsidR="00305D61" w:rsidRPr="002E5A0E">
              <w:rPr>
                <w:color w:val="1F4E79" w:themeColor="accent1" w:themeShade="80"/>
              </w:rPr>
              <w:t xml:space="preserve">erson </w:t>
            </w:r>
            <w:r w:rsidR="00D334FB">
              <w:rPr>
                <w:color w:val="1F4E79" w:themeColor="accent1" w:themeShade="80"/>
              </w:rPr>
              <w:t xml:space="preserve">often </w:t>
            </w:r>
            <w:r w:rsidR="00305D61" w:rsidRPr="002E5A0E">
              <w:rPr>
                <w:color w:val="1F4E79" w:themeColor="accent1" w:themeShade="80"/>
              </w:rPr>
              <w:t>stays in bed or in a chair for more than half the day.)</w:t>
            </w:r>
            <w:r w:rsidR="00403068" w:rsidRPr="002E5A0E">
              <w:rPr>
                <w:color w:val="1F4E79" w:themeColor="accent1" w:themeShade="80"/>
              </w:rPr>
              <w:t xml:space="preserve">  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69F15F56" w14:textId="2F324809" w:rsidR="00305D61" w:rsidRDefault="00E037D1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Needs more help and care from</w:t>
            </w:r>
            <w:r w:rsidR="00305D61" w:rsidRPr="002E5A0E">
              <w:rPr>
                <w:color w:val="1F4E79" w:themeColor="accent1" w:themeShade="80"/>
              </w:rPr>
              <w:t xml:space="preserve"> others due to increasing physical and/or mental health problems.</w:t>
            </w:r>
          </w:p>
          <w:p w14:paraId="29DE1E50" w14:textId="0C0F93B3" w:rsidR="004409B2" w:rsidRPr="002E5A0E" w:rsidRDefault="00D334FB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P</w:t>
            </w:r>
            <w:r w:rsidR="004409B2" w:rsidRPr="004409B2">
              <w:rPr>
                <w:color w:val="1F4E79" w:themeColor="accent1" w:themeShade="80"/>
              </w:rPr>
              <w:t>erson’s carer needs more help and support.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7B0D5272" w:rsidR="00F72289" w:rsidRPr="002E5A0E" w:rsidRDefault="00E037D1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clearly lost weight over the last few months; or stays too thin.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591BF325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Has troublesome symptoms most of the time despite good treatment of their health problems.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44305E9A" w:rsidR="00F72289" w:rsidRPr="002E5A0E" w:rsidRDefault="00E037D1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The person (or family) asks for palliative care; chooses to reduce, stop or not have treatment; or wishes to focus on quality of life.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6C31EF8C" w:rsidR="002B2761" w:rsidRPr="00CA716C" w:rsidRDefault="00E037D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Does this person have any of these health problems?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5A12EE13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circulation problems</w:t>
            </w:r>
          </w:p>
        </w:tc>
        <w:tc>
          <w:tcPr>
            <w:tcW w:w="3402" w:type="dxa"/>
          </w:tcPr>
          <w:p w14:paraId="00B0DC99" w14:textId="329EE61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79FD350" w:rsidR="00305D61" w:rsidRPr="002E5A0E" w:rsidRDefault="00E037D1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Less able to manage usual activities and health is getting poorer.</w:t>
            </w:r>
          </w:p>
        </w:tc>
        <w:tc>
          <w:tcPr>
            <w:tcW w:w="3969" w:type="dxa"/>
          </w:tcPr>
          <w:p w14:paraId="0D39A1E9" w14:textId="14AF4521" w:rsidR="00305D61" w:rsidRPr="002E5A0E" w:rsidRDefault="00E037D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Heart failure or heart blood vessel disease. Short of breath or has chest pain when resting, moving or walking a few steps.</w:t>
            </w:r>
          </w:p>
        </w:tc>
        <w:tc>
          <w:tcPr>
            <w:tcW w:w="3402" w:type="dxa"/>
          </w:tcPr>
          <w:p w14:paraId="77052AB4" w14:textId="358BF4A7" w:rsidR="00305D61" w:rsidRPr="002E5A0E" w:rsidRDefault="00E037D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Kidneys are not working well; general health is getting poorer.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CBEA2F7" w:rsidR="00C033CC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Not well enough for cancer treatment or treatment is to help with symptoms.</w:t>
            </w:r>
          </w:p>
        </w:tc>
        <w:tc>
          <w:tcPr>
            <w:tcW w:w="3969" w:type="dxa"/>
          </w:tcPr>
          <w:p w14:paraId="5B0B73BF" w14:textId="15604456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Leg problems due to poor blood circulation; surgery is not possible.</w:t>
            </w:r>
          </w:p>
        </w:tc>
        <w:tc>
          <w:tcPr>
            <w:tcW w:w="3402" w:type="dxa"/>
          </w:tcPr>
          <w:p w14:paraId="61645DBF" w14:textId="7B2F7679" w:rsidR="00305D61" w:rsidRPr="002E5A0E" w:rsidRDefault="00E037D1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E037D1">
              <w:rPr>
                <w:rFonts w:ascii="Arial" w:hAnsi="Arial" w:cs="Arial"/>
                <w:color w:val="1F4E79" w:themeColor="accent1" w:themeShade="80"/>
              </w:rPr>
              <w:t>Stopping kidney dialysis or choosing palliative care instead of starting dialysis.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16650E05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Respiratory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  <w:tc>
          <w:tcPr>
            <w:tcW w:w="3402" w:type="dxa"/>
          </w:tcPr>
          <w:p w14:paraId="34BA1290" w14:textId="72740301" w:rsidR="00721337" w:rsidRPr="00CA716C" w:rsidRDefault="00721337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="00E037D1" w:rsidRPr="00E037D1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problems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1F3459DB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Unable to dress, walk or eat without help.</w:t>
            </w:r>
          </w:p>
        </w:tc>
        <w:tc>
          <w:tcPr>
            <w:tcW w:w="3969" w:type="dxa"/>
          </w:tcPr>
          <w:p w14:paraId="12D34E10" w14:textId="6F98D94E" w:rsidR="00721337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 xml:space="preserve">More unwell with long term lung problems. Short of breath when </w:t>
            </w:r>
            <w:r w:rsidRPr="00547829">
              <w:rPr>
                <w:rFonts w:ascii="Arial" w:hAnsi="Arial" w:cs="Arial"/>
                <w:color w:val="1F4E79" w:themeColor="accent1" w:themeShade="80"/>
              </w:rPr>
              <w:lastRenderedPageBreak/>
              <w:t>resting, moving or walking a few steps even when the chest is at its best.</w:t>
            </w:r>
          </w:p>
        </w:tc>
        <w:tc>
          <w:tcPr>
            <w:tcW w:w="3402" w:type="dxa"/>
          </w:tcPr>
          <w:p w14:paraId="3387091B" w14:textId="77777777" w:rsidR="00E037D1" w:rsidRPr="00547829" w:rsidRDefault="00E037D1" w:rsidP="00547829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547829">
              <w:rPr>
                <w:color w:val="1F4E79" w:themeColor="accent1" w:themeShade="80"/>
              </w:rPr>
              <w:lastRenderedPageBreak/>
              <w:t>Worsening liver problems in the past year with complications like:</w:t>
            </w:r>
          </w:p>
          <w:p w14:paraId="5E7524B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 xml:space="preserve">fluid building up in the </w:t>
            </w:r>
            <w:r w:rsidRPr="00E037D1">
              <w:rPr>
                <w:color w:val="1F4E79" w:themeColor="accent1" w:themeShade="80"/>
              </w:rPr>
              <w:lastRenderedPageBreak/>
              <w:t>belly</w:t>
            </w:r>
          </w:p>
          <w:p w14:paraId="4F0EDE31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being confused at times</w:t>
            </w:r>
          </w:p>
          <w:p w14:paraId="086EE9DA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kidneys not working well</w:t>
            </w:r>
          </w:p>
          <w:p w14:paraId="220E00D3" w14:textId="77777777" w:rsidR="00E037D1" w:rsidRPr="00E037D1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infections</w:t>
            </w:r>
          </w:p>
          <w:p w14:paraId="707AC075" w14:textId="0E427413" w:rsidR="00721337" w:rsidRPr="002E5A0E" w:rsidRDefault="00E037D1" w:rsidP="00E037D1">
            <w:pPr>
              <w:pStyle w:val="ListParagraph"/>
              <w:numPr>
                <w:ilvl w:val="0"/>
                <w:numId w:val="3"/>
              </w:numPr>
              <w:tabs>
                <w:tab w:val="left" w:pos="581"/>
              </w:tabs>
              <w:spacing w:before="0"/>
              <w:ind w:right="33"/>
              <w:rPr>
                <w:color w:val="1F4E79" w:themeColor="accent1" w:themeShade="80"/>
              </w:rPr>
            </w:pPr>
            <w:r w:rsidRPr="00E037D1">
              <w:rPr>
                <w:color w:val="1F4E79" w:themeColor="accent1" w:themeShade="80"/>
              </w:rPr>
              <w:t>bleeding from the gullet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2054F2E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Eating and drinking less; difficulty with swallowing.</w:t>
            </w:r>
          </w:p>
        </w:tc>
        <w:tc>
          <w:tcPr>
            <w:tcW w:w="3969" w:type="dxa"/>
          </w:tcPr>
          <w:p w14:paraId="4B086509" w14:textId="704839AD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Needs to use oxygen for much of the day and night.</w:t>
            </w:r>
          </w:p>
        </w:tc>
        <w:tc>
          <w:tcPr>
            <w:tcW w:w="3402" w:type="dxa"/>
          </w:tcPr>
          <w:p w14:paraId="1C18E097" w14:textId="455FEB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A716C">
        <w:tc>
          <w:tcPr>
            <w:tcW w:w="2835" w:type="dxa"/>
          </w:tcPr>
          <w:p w14:paraId="54F8EEAA" w14:textId="5709F7D6" w:rsidR="0094478E" w:rsidRPr="001B7B33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sv-SE"/>
              </w:rPr>
              <w:t>Has poor control of bladder and bowels.</w:t>
            </w:r>
          </w:p>
        </w:tc>
        <w:tc>
          <w:tcPr>
            <w:tcW w:w="3969" w:type="dxa"/>
          </w:tcPr>
          <w:p w14:paraId="6CE8CACB" w14:textId="4EBF492A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Has needed treatment with a breathing machine in hospital.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9B8C22F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B1025D" w14:paraId="351EE2F2" w14:textId="77777777" w:rsidTr="00CA716C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A716C">
        <w:tc>
          <w:tcPr>
            <w:tcW w:w="2835" w:type="dxa"/>
          </w:tcPr>
          <w:p w14:paraId="7CF53175" w14:textId="4F1B9AD8" w:rsidR="0094478E" w:rsidRPr="009250B4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547829">
              <w:rPr>
                <w:rFonts w:ascii="Arial" w:hAnsi="Arial" w:cs="Arial"/>
                <w:color w:val="1F4E79" w:themeColor="accent1" w:themeShade="80"/>
                <w:lang w:val="en-US"/>
              </w:rPr>
              <w:t>Not able to communicate by speaking; not responding much to other people.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57743A6" w14:textId="77777777" w:rsidR="0094478E" w:rsidRPr="009250B4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6B11BF" w14:textId="77777777" w:rsidR="0094478E" w:rsidRPr="009250B4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</w:tr>
      <w:tr w:rsidR="002E5A0E" w:rsidRPr="00E03243" w14:paraId="7F6A1782" w14:textId="77777777" w:rsidTr="00CA716C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A716C">
        <w:tc>
          <w:tcPr>
            <w:tcW w:w="2835" w:type="dxa"/>
          </w:tcPr>
          <w:p w14:paraId="2414C619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Frequent falls; fractured femur.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C0067E6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69ED2F2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07114D" w14:paraId="1E446C9A" w14:textId="77777777" w:rsidTr="00CA716C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A716C">
        <w:tc>
          <w:tcPr>
            <w:tcW w:w="2835" w:type="dxa"/>
          </w:tcPr>
          <w:p w14:paraId="42071E8C" w14:textId="5309ECAE" w:rsidR="0094478E" w:rsidRPr="002E5A0E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Frequent infections; pneumonia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62BA918" w14:textId="77777777" w:rsidR="0094478E" w:rsidRPr="002E5A0E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7402B517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E03243" w14:paraId="010E80AF" w14:textId="77777777" w:rsidTr="00CA716C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00DBFDFA" w14:textId="77777777" w:rsidTr="00CA716C">
        <w:tc>
          <w:tcPr>
            <w:tcW w:w="2835" w:type="dxa"/>
          </w:tcPr>
          <w:p w14:paraId="246B6ABB" w14:textId="4313A44F" w:rsidR="0001724E" w:rsidRPr="00CA716C" w:rsidRDefault="00547829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Nervous system problems</w:t>
            </w: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7EA4168" w14:textId="77777777" w:rsidR="0001724E" w:rsidRPr="00CA716C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2E5A0E" w:rsidRPr="002E5A0E" w14:paraId="2378499F" w14:textId="77777777" w:rsidTr="00CA716C">
        <w:tc>
          <w:tcPr>
            <w:tcW w:w="2835" w:type="dxa"/>
          </w:tcPr>
          <w:p w14:paraId="12AB0AAF" w14:textId="472201E6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6C58B28" w14:textId="2A4228BF" w:rsidR="0001724E" w:rsidRPr="00CD204B" w:rsidRDefault="0001724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2EBF764E" w14:textId="77777777" w:rsidTr="00CA716C">
        <w:tc>
          <w:tcPr>
            <w:tcW w:w="2835" w:type="dxa"/>
          </w:tcPr>
          <w:p w14:paraId="58AD30E0" w14:textId="5FF35269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Physical and mental health are getting worse.</w:t>
            </w:r>
          </w:p>
        </w:tc>
        <w:tc>
          <w:tcPr>
            <w:tcW w:w="7371" w:type="dxa"/>
            <w:gridSpan w:val="2"/>
          </w:tcPr>
          <w:p w14:paraId="0738F298" w14:textId="6F5D9F90" w:rsidR="0001724E" w:rsidRPr="002E5A0E" w:rsidRDefault="00547829" w:rsidP="002A6C0D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547829">
              <w:rPr>
                <w:rFonts w:ascii="Arial" w:hAnsi="Arial" w:cs="Arial"/>
                <w:color w:val="1F4E79" w:themeColor="accent1" w:themeShade="80"/>
              </w:rPr>
              <w:t>People who are less well with other life shortening physical or mental illnesses or health conditions. There is no treatment available or it will not work well.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EAFBE93" w:rsidR="000F4887" w:rsidRPr="00BD03D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7020DAD6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More problems with speaking and communicating; swallowing is getting worse.</w:t>
            </w:r>
          </w:p>
        </w:tc>
        <w:tc>
          <w:tcPr>
            <w:tcW w:w="7371" w:type="dxa"/>
            <w:gridSpan w:val="2"/>
          </w:tcPr>
          <w:p w14:paraId="214BDE5D" w14:textId="4430EAF6" w:rsidR="0001724E" w:rsidRPr="00CA716C" w:rsidRDefault="00547829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4782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What we can do to help this person and their family.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372F0E6E" w:rsidR="000F4887" w:rsidRPr="00D51120" w:rsidRDefault="000F4887" w:rsidP="00CD204B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5DA8612B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>Chest infections or pneumonia; breathing problems.</w:t>
            </w:r>
          </w:p>
        </w:tc>
        <w:tc>
          <w:tcPr>
            <w:tcW w:w="7371" w:type="dxa"/>
            <w:gridSpan w:val="2"/>
          </w:tcPr>
          <w:p w14:paraId="72316600" w14:textId="2E2AE5AC" w:rsidR="0001724E" w:rsidRPr="002D764C" w:rsidRDefault="002D764C" w:rsidP="002D764C">
            <w:pPr>
              <w:tabs>
                <w:tab w:val="left" w:pos="573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Start talking with the person and their family or carer about help needed now and why making plans is important in case things change.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77777777" w:rsidR="000F4887" w:rsidRPr="0076287C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1F21EA9" w14:textId="77777777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65433117" w:rsidR="0001724E" w:rsidRPr="002E5A0E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D764C">
              <w:rPr>
                <w:rFonts w:ascii="Arial" w:hAnsi="Arial" w:cs="Arial"/>
                <w:color w:val="1F4E79" w:themeColor="accent1" w:themeShade="80"/>
              </w:rPr>
              <w:t xml:space="preserve">Ongoing disability with increasing physical and/or </w:t>
            </w:r>
            <w:r w:rsidRPr="002D764C">
              <w:rPr>
                <w:rFonts w:ascii="Arial" w:hAnsi="Arial" w:cs="Arial"/>
                <w:color w:val="1F4E79" w:themeColor="accent1" w:themeShade="80"/>
              </w:rPr>
              <w:lastRenderedPageBreak/>
              <w:t>mental health problems after one or more strokes.</w:t>
            </w:r>
          </w:p>
        </w:tc>
        <w:tc>
          <w:tcPr>
            <w:tcW w:w="7371" w:type="dxa"/>
            <w:gridSpan w:val="2"/>
          </w:tcPr>
          <w:p w14:paraId="654DB657" w14:textId="331DE3AE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lastRenderedPageBreak/>
              <w:t>Ask for help and advice from a nurse, doctor, social worker or other staff if the person or family needs a review of their care and support.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234963B6" w:rsidR="000F4887" w:rsidRPr="00D51120" w:rsidRDefault="000F4887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15C259F2" w14:textId="77777777" w:rsidR="0001724E" w:rsidRPr="002D764C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Theme="minorBidi" w:hAnsiTheme="minorBidi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3E51282C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F962523" w14:textId="339E06FE" w:rsidR="002D764C" w:rsidRPr="002D764C" w:rsidRDefault="002D764C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We look at the person’s medicines and other treatments to give the best care. Holistic care includes symptoms, emotional, social,</w:t>
            </w:r>
            <w:r w:rsidR="00736358">
              <w:rPr>
                <w:rFonts w:asciiTheme="minorBidi" w:hAnsiTheme="minorBidi"/>
                <w:color w:val="1F4E79" w:themeColor="accent1" w:themeShade="80"/>
              </w:rPr>
              <w:t xml:space="preserve"> functional,</w:t>
            </w:r>
            <w:r w:rsidRPr="002D764C">
              <w:rPr>
                <w:rFonts w:asciiTheme="minorBidi" w:hAnsiTheme="minorBidi"/>
                <w:color w:val="1F4E79" w:themeColor="accent1" w:themeShade="80"/>
              </w:rPr>
              <w:t xml:space="preserve"> financial, spiritual</w:t>
            </w:r>
            <w:r w:rsidR="00736358">
              <w:rPr>
                <w:rFonts w:asciiTheme="minorBidi" w:hAnsiTheme="minorBidi"/>
                <w:color w:val="1F4E79" w:themeColor="accent1" w:themeShade="80"/>
              </w:rPr>
              <w:t>, cultural</w:t>
            </w:r>
            <w:r w:rsidRPr="002D764C">
              <w:rPr>
                <w:rFonts w:asciiTheme="minorBidi" w:hAnsiTheme="minorBidi"/>
                <w:color w:val="1F4E79" w:themeColor="accent1" w:themeShade="80"/>
              </w:rPr>
              <w:t xml:space="preserve"> problems.</w:t>
            </w:r>
          </w:p>
          <w:p w14:paraId="0663D0E2" w14:textId="53E3960B" w:rsidR="0001724E" w:rsidRPr="002D764C" w:rsidRDefault="0001724E" w:rsidP="002D764C">
            <w:pPr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</w:p>
        </w:tc>
      </w:tr>
      <w:tr w:rsidR="002E5A0E" w:rsidRPr="00F021D7" w14:paraId="6CDFD1C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6E6D3BF2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Ask for specialist help if symptoms or problems are difficult to manage.</w:t>
            </w:r>
          </w:p>
        </w:tc>
      </w:tr>
      <w:tr w:rsidR="002E5A0E" w:rsidRPr="00E03243" w14:paraId="76307F5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2D764C" w:rsidRDefault="0001724E" w:rsidP="00E03243">
            <w:pPr>
              <w:pStyle w:val="ListParagraph"/>
              <w:ind w:left="726" w:firstLine="0"/>
              <w:rPr>
                <w:rFonts w:asciiTheme="minorBidi" w:hAnsiTheme="minorBidi" w:cstheme="minorBidi"/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2D375184" w:rsidR="0001724E" w:rsidRPr="002D764C" w:rsidRDefault="002D764C" w:rsidP="002D764C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Theme="minorBidi" w:hAnsiTheme="minorBidi"/>
                <w:color w:val="1F4E79" w:themeColor="accent1" w:themeShade="80"/>
              </w:rPr>
            </w:pPr>
            <w:r w:rsidRPr="002D764C">
              <w:rPr>
                <w:rFonts w:asciiTheme="minorBidi" w:hAnsiTheme="minorBidi"/>
                <w:color w:val="1F4E79" w:themeColor="accent1" w:themeShade="80"/>
              </w:rPr>
              <w:t>Care plans are shared with staff who need to see them and kept up to date.</w:t>
            </w:r>
          </w:p>
        </w:tc>
      </w:tr>
      <w:tr w:rsidR="002E5A0E" w:rsidRPr="00E03243" w14:paraId="797DA7BE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2B3001B4" w14:textId="77777777" w:rsidR="0001724E" w:rsidRPr="001D70C5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6BBE152E" w14:textId="366846BC" w:rsidR="000F4887" w:rsidRPr="001D70C5" w:rsidRDefault="002D764C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lang w:val="en-US"/>
              </w:rPr>
              <w:t>SPICT – 4ALL 202</w:t>
            </w:r>
            <w:r w:rsidR="00736358">
              <w:rPr>
                <w:rFonts w:ascii="Arial" w:hAnsi="Arial" w:cs="Arial"/>
                <w:color w:val="1F4E79" w:themeColor="accent1" w:themeShade="80"/>
                <w:lang w:val="en-US"/>
              </w:rPr>
              <w:t>6</w:t>
            </w:r>
          </w:p>
        </w:tc>
        <w:tc>
          <w:tcPr>
            <w:tcW w:w="7371" w:type="dxa"/>
            <w:gridSpan w:val="2"/>
          </w:tcPr>
          <w:p w14:paraId="763F67CA" w14:textId="284EDDA4" w:rsidR="0001724E" w:rsidRPr="002D764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</w:tbl>
    <w:p w14:paraId="64990B7F" w14:textId="77777777" w:rsidR="00E76CB1" w:rsidRPr="009A438A" w:rsidRDefault="00E76CB1">
      <w:pPr>
        <w:rPr>
          <w:rFonts w:ascii="Arial" w:hAnsi="Arial" w:cs="Arial"/>
          <w:color w:val="1F4E79" w:themeColor="accent1" w:themeShade="80"/>
          <w:lang w:val="sv-SE"/>
        </w:rPr>
      </w:pP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BDA4" w14:textId="77777777" w:rsidR="00E92BE1" w:rsidRDefault="00E92BE1" w:rsidP="00B87A6A">
      <w:pPr>
        <w:spacing w:after="0" w:line="240" w:lineRule="auto"/>
      </w:pPr>
      <w:r>
        <w:separator/>
      </w:r>
    </w:p>
  </w:endnote>
  <w:endnote w:type="continuationSeparator" w:id="0">
    <w:p w14:paraId="6AE11392" w14:textId="77777777" w:rsidR="00E92BE1" w:rsidRDefault="00E92BE1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D824" w14:textId="77777777" w:rsidR="00E92BE1" w:rsidRDefault="00E92BE1" w:rsidP="00B87A6A">
      <w:pPr>
        <w:spacing w:after="0" w:line="240" w:lineRule="auto"/>
      </w:pPr>
      <w:r>
        <w:separator/>
      </w:r>
    </w:p>
  </w:footnote>
  <w:footnote w:type="continuationSeparator" w:id="0">
    <w:p w14:paraId="034640EA" w14:textId="77777777" w:rsidR="00E92BE1" w:rsidRDefault="00E92BE1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0FB43A22" w:rsidR="00B87A6A" w:rsidRDefault="00736358">
    <w:pPr>
      <w:pStyle w:val="Header"/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259871" wp14:editId="795C6903">
              <wp:simplePos x="0" y="0"/>
              <wp:positionH relativeFrom="margin">
                <wp:posOffset>998855</wp:posOffset>
              </wp:positionH>
              <wp:positionV relativeFrom="paragraph">
                <wp:posOffset>-271992</wp:posOffset>
              </wp:positionV>
              <wp:extent cx="3470910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068FA39F" w:rsidR="00B87A6A" w:rsidRPr="003B25FB" w:rsidRDefault="002A6C0D" w:rsidP="002A6C0D">
                          <w:pPr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Supportive and Palliative Care </w:t>
                          </w:r>
                          <w:r w:rsidR="00736358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br/>
                          </w:r>
                          <w:r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Indicators Tool (SPICT-</w:t>
                          </w:r>
                          <w:r w:rsidR="00E96E04"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4ALL-</w:t>
                          </w:r>
                          <w:r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……)</w:t>
                          </w:r>
                          <w:r w:rsidR="00D334FB" w:rsidRPr="003B25FB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65pt;margin-top:-21.4pt;width:273.3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" stroked="f">
              <v:textbox>
                <w:txbxContent>
                  <w:p w14:paraId="2C3CA409" w14:textId="068FA39F" w:rsidR="00B87A6A" w:rsidRPr="003B25FB" w:rsidRDefault="002A6C0D" w:rsidP="002A6C0D">
                    <w:pPr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Supportive and Palliative Care </w:t>
                    </w:r>
                    <w:r w:rsidR="00736358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br/>
                    </w:r>
                    <w:r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Indicators Tool (SPICT-</w:t>
                    </w:r>
                    <w:r w:rsidR="00E96E04"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4ALL-</w:t>
                    </w:r>
                    <w:r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……)</w:t>
                    </w:r>
                    <w:r w:rsidR="00D334FB" w:rsidRPr="003B25FB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25FB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00F367" wp14:editId="61B29EFE">
              <wp:simplePos x="0" y="0"/>
              <wp:positionH relativeFrom="column">
                <wp:posOffset>4868333</wp:posOffset>
              </wp:positionH>
              <wp:positionV relativeFrom="paragraph">
                <wp:posOffset>-297180</wp:posOffset>
              </wp:positionV>
              <wp:extent cx="1304925" cy="651298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651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4802A1AF" w:rsidR="00E03243" w:rsidRPr="00E03243" w:rsidRDefault="00E03243" w:rsidP="00E03243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lead translator/team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3.35pt;margin-top:-23.4pt;width:102.75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" stroked="f">
              <v:textbox>
                <w:txbxContent>
                  <w:p w14:paraId="64DB4B49" w14:textId="4802A1AF" w:rsidR="00E03243" w:rsidRPr="00E03243" w:rsidRDefault="00E03243" w:rsidP="00E03243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lead translator/team</w:t>
                    </w:r>
                  </w:p>
                </w:txbxContent>
              </v:textbox>
            </v:shape>
          </w:pict>
        </mc:Fallback>
      </mc:AlternateContent>
    </w:r>
    <w:r w:rsidR="003B25FB">
      <w:rPr>
        <w:noProof/>
      </w:rPr>
      <w:drawing>
        <wp:anchor distT="0" distB="0" distL="114300" distR="114300" simplePos="0" relativeHeight="251664384" behindDoc="0" locked="0" layoutInCell="1" allowOverlap="1" wp14:anchorId="15568CBB" wp14:editId="45D05D38">
          <wp:simplePos x="0" y="0"/>
          <wp:positionH relativeFrom="column">
            <wp:posOffset>-228600</wp:posOffset>
          </wp:positionH>
          <wp:positionV relativeFrom="paragraph">
            <wp:posOffset>-179070</wp:posOffset>
          </wp:positionV>
          <wp:extent cx="532765" cy="532765"/>
          <wp:effectExtent l="0" t="0" r="635" b="635"/>
          <wp:wrapSquare wrapText="bothSides"/>
          <wp:docPr id="1974349249" name="Picture 4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49249" name="Picture 4" descr="A logo of a university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22599">
    <w:abstractNumId w:val="5"/>
  </w:num>
  <w:num w:numId="2" w16cid:durableId="1402557003">
    <w:abstractNumId w:val="8"/>
  </w:num>
  <w:num w:numId="3" w16cid:durableId="1920016046">
    <w:abstractNumId w:val="1"/>
  </w:num>
  <w:num w:numId="4" w16cid:durableId="1662922768">
    <w:abstractNumId w:val="6"/>
  </w:num>
  <w:num w:numId="5" w16cid:durableId="717127077">
    <w:abstractNumId w:val="4"/>
  </w:num>
  <w:num w:numId="6" w16cid:durableId="7290836">
    <w:abstractNumId w:val="2"/>
  </w:num>
  <w:num w:numId="7" w16cid:durableId="651299234">
    <w:abstractNumId w:val="0"/>
  </w:num>
  <w:num w:numId="8" w16cid:durableId="897856576">
    <w:abstractNumId w:val="3"/>
  </w:num>
  <w:num w:numId="9" w16cid:durableId="1224950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2B7C"/>
    <w:rsid w:val="0001724E"/>
    <w:rsid w:val="0007114D"/>
    <w:rsid w:val="00095A31"/>
    <w:rsid w:val="000A5575"/>
    <w:rsid w:val="000E0646"/>
    <w:rsid w:val="000F4887"/>
    <w:rsid w:val="00142E46"/>
    <w:rsid w:val="0017067D"/>
    <w:rsid w:val="001A5C36"/>
    <w:rsid w:val="001B7B33"/>
    <w:rsid w:val="001D70C5"/>
    <w:rsid w:val="001E7015"/>
    <w:rsid w:val="001F4103"/>
    <w:rsid w:val="002172E2"/>
    <w:rsid w:val="00260EC5"/>
    <w:rsid w:val="002A0EA7"/>
    <w:rsid w:val="002A6C0D"/>
    <w:rsid w:val="002B2761"/>
    <w:rsid w:val="002D764C"/>
    <w:rsid w:val="002E5A0E"/>
    <w:rsid w:val="00305D61"/>
    <w:rsid w:val="00320373"/>
    <w:rsid w:val="003258C0"/>
    <w:rsid w:val="003849F1"/>
    <w:rsid w:val="003A471C"/>
    <w:rsid w:val="003B25FB"/>
    <w:rsid w:val="00403068"/>
    <w:rsid w:val="00413AEF"/>
    <w:rsid w:val="00432C9C"/>
    <w:rsid w:val="004409B2"/>
    <w:rsid w:val="0046327E"/>
    <w:rsid w:val="004B22F7"/>
    <w:rsid w:val="00503E57"/>
    <w:rsid w:val="00547829"/>
    <w:rsid w:val="00587E8B"/>
    <w:rsid w:val="00602F79"/>
    <w:rsid w:val="00620D60"/>
    <w:rsid w:val="0062617B"/>
    <w:rsid w:val="006B6327"/>
    <w:rsid w:val="00721337"/>
    <w:rsid w:val="00736358"/>
    <w:rsid w:val="0076287C"/>
    <w:rsid w:val="007918EE"/>
    <w:rsid w:val="007C59B4"/>
    <w:rsid w:val="00822821"/>
    <w:rsid w:val="008313D9"/>
    <w:rsid w:val="0085512C"/>
    <w:rsid w:val="008B71F0"/>
    <w:rsid w:val="008F437A"/>
    <w:rsid w:val="009250B4"/>
    <w:rsid w:val="0094478E"/>
    <w:rsid w:val="0095647E"/>
    <w:rsid w:val="009601A9"/>
    <w:rsid w:val="00983664"/>
    <w:rsid w:val="00986651"/>
    <w:rsid w:val="00991AD7"/>
    <w:rsid w:val="009A438A"/>
    <w:rsid w:val="00A1083E"/>
    <w:rsid w:val="00A2621F"/>
    <w:rsid w:val="00A27341"/>
    <w:rsid w:val="00A521B9"/>
    <w:rsid w:val="00A54279"/>
    <w:rsid w:val="00AD6FD1"/>
    <w:rsid w:val="00B1025D"/>
    <w:rsid w:val="00B80D42"/>
    <w:rsid w:val="00B87A6A"/>
    <w:rsid w:val="00BD03D6"/>
    <w:rsid w:val="00BD12A1"/>
    <w:rsid w:val="00BE1238"/>
    <w:rsid w:val="00BF518D"/>
    <w:rsid w:val="00C033CC"/>
    <w:rsid w:val="00C211FD"/>
    <w:rsid w:val="00C345FD"/>
    <w:rsid w:val="00C51279"/>
    <w:rsid w:val="00C64AAA"/>
    <w:rsid w:val="00C71185"/>
    <w:rsid w:val="00CA716C"/>
    <w:rsid w:val="00CA7464"/>
    <w:rsid w:val="00CD204B"/>
    <w:rsid w:val="00D334FB"/>
    <w:rsid w:val="00D51120"/>
    <w:rsid w:val="00DA6775"/>
    <w:rsid w:val="00DF1012"/>
    <w:rsid w:val="00DF3C69"/>
    <w:rsid w:val="00E03243"/>
    <w:rsid w:val="00E037D1"/>
    <w:rsid w:val="00E528F9"/>
    <w:rsid w:val="00E76CB1"/>
    <w:rsid w:val="00E87A4C"/>
    <w:rsid w:val="00E918EB"/>
    <w:rsid w:val="00E92BE1"/>
    <w:rsid w:val="00E96E04"/>
    <w:rsid w:val="00EA6598"/>
    <w:rsid w:val="00EF7C5C"/>
    <w:rsid w:val="00F021D7"/>
    <w:rsid w:val="00F02E1F"/>
    <w:rsid w:val="00F35735"/>
    <w:rsid w:val="00F72289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2026-05-19T16:46:00Z</dcterms:created>
  <dcterms:modified xsi:type="dcterms:W3CDTF">2026-05-19T16:46:00Z</dcterms:modified>
</cp:coreProperties>
</file>